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70B9C262" w:rsidR="00BF362A" w:rsidRDefault="008F0725" w:rsidP="008F0725">
      <w:pPr>
        <w:spacing w:after="0" w:line="240" w:lineRule="auto"/>
      </w:pPr>
      <w:r>
        <w:t xml:space="preserve">Lesson </w:t>
      </w:r>
      <w:r w:rsidR="00F73D89">
        <w:t>40</w:t>
      </w:r>
      <w:r w:rsidR="003036DB">
        <w:t xml:space="preserve"> </w:t>
      </w:r>
      <w:r>
        <w:t xml:space="preserve">– John </w:t>
      </w:r>
      <w:r w:rsidR="00324256">
        <w:t>1</w:t>
      </w:r>
      <w:r w:rsidR="00F73D89">
        <w:t>4</w:t>
      </w:r>
      <w:r w:rsidR="00B07CF7">
        <w:t>:</w:t>
      </w:r>
      <w:r w:rsidR="00817DC2">
        <w:t>1</w:t>
      </w:r>
      <w:r w:rsidR="00EA20B5">
        <w:t>-</w:t>
      </w:r>
      <w:r w:rsidR="00F73D89">
        <w:t>14</w:t>
      </w:r>
      <w:r w:rsidR="00E165FA">
        <w:tab/>
      </w:r>
      <w:r w:rsidR="001274BA">
        <w:t xml:space="preserve">    </w:t>
      </w:r>
      <w:r w:rsidR="00817DC2">
        <w:tab/>
      </w:r>
      <w:r w:rsidR="00F73D89">
        <w:t>The Way, The Truth, and The Life</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59B6FC57" w14:textId="77777777" w:rsidR="00BE0FE7" w:rsidRDefault="00BE0FE7" w:rsidP="008F0725">
      <w:pPr>
        <w:spacing w:after="0" w:line="240" w:lineRule="auto"/>
      </w:pPr>
    </w:p>
    <w:p w14:paraId="39690185" w14:textId="6CF2F688" w:rsidR="00AB0D2E" w:rsidRDefault="00FC37EF" w:rsidP="00BE0FE7">
      <w:pPr>
        <w:spacing w:after="0" w:line="240" w:lineRule="auto"/>
        <w:ind w:firstLine="720"/>
      </w:pPr>
      <w:proofErr w:type="gramStart"/>
      <w:r>
        <w:t>(</w:t>
      </w:r>
      <w:r w:rsidR="00FC1F96">
        <w:t>1</w:t>
      </w:r>
      <w:r w:rsidR="00BC07AB">
        <w:t xml:space="preserve">)  </w:t>
      </w:r>
      <w:r w:rsidR="00BE0FE7">
        <w:t>“</w:t>
      </w:r>
      <w:proofErr w:type="gramEnd"/>
      <w:r w:rsidR="00BE0FE7">
        <w:t xml:space="preserve">Let not your hearts be troubled.  </w:t>
      </w:r>
      <w:r w:rsidR="00BE0FE7" w:rsidRPr="00BE0FE7">
        <w:rPr>
          <w:u w:val="single"/>
        </w:rPr>
        <w:t>Believe in God; believe also in Me</w:t>
      </w:r>
      <w:r w:rsidR="00BE0FE7">
        <w:t>.  In My Father’s house are many rooms.  If it were not so, would I have told you that I go to prepare a place for you?  And if I go and</w:t>
      </w:r>
      <w:r w:rsidR="00732350">
        <w:t xml:space="preserve"> prepare a place for you, I will come again and will take you to Myself, that where I am you may be also.  And you know the way to where I am going.”</w:t>
      </w:r>
    </w:p>
    <w:p w14:paraId="5F3F5317" w14:textId="58A51DCB" w:rsidR="00732350" w:rsidRDefault="00732350" w:rsidP="00BE0FE7">
      <w:pPr>
        <w:spacing w:after="0" w:line="240" w:lineRule="auto"/>
        <w:ind w:firstLine="720"/>
      </w:pPr>
      <w:r>
        <w:t xml:space="preserve">(5)  Thomas said to Him, “Lord, we do not know where You are going.  How can we know the way?”  Jesus said to him, “I am the way, the truth, and the life.  No one comes to the </w:t>
      </w:r>
      <w:proofErr w:type="gramStart"/>
      <w:r>
        <w:t>Father</w:t>
      </w:r>
      <w:proofErr w:type="gramEnd"/>
      <w:r>
        <w:t xml:space="preserve"> except through Me.  If you had known Me, you would have known My Father also.  From now on you do know Him and have seen Him.”</w:t>
      </w:r>
    </w:p>
    <w:p w14:paraId="0A7C32C7" w14:textId="3CE40FB2" w:rsidR="00732350" w:rsidRDefault="00732350" w:rsidP="00BE0FE7">
      <w:pPr>
        <w:spacing w:after="0" w:line="240" w:lineRule="auto"/>
        <w:ind w:firstLine="720"/>
      </w:pPr>
      <w:r>
        <w:t xml:space="preserve">(8)  Philip said to Him, “Lord, show us the Father, and it is enough for us.”  Jesus said to him, “Have I been with you so long, and you still do not know Me, Philip?  Whoever has seen Me has seen the Father.  How can you say, ‘Show us the </w:t>
      </w:r>
      <w:proofErr w:type="gramStart"/>
      <w:r>
        <w:t>Father</w:t>
      </w:r>
      <w:proofErr w:type="gramEnd"/>
      <w:r>
        <w:t>’?  Do you not believe that I am in the Father and the Father in Me?  The words that I say to you I do not speak on My own authority, but the Father who dwells in Me does His works.</w:t>
      </w:r>
    </w:p>
    <w:p w14:paraId="372368C9" w14:textId="30A393A0" w:rsidR="00732350" w:rsidRDefault="00732350" w:rsidP="00BE0FE7">
      <w:pPr>
        <w:spacing w:after="0" w:line="240" w:lineRule="auto"/>
        <w:ind w:firstLine="720"/>
      </w:pPr>
      <w:proofErr w:type="gramStart"/>
      <w:r>
        <w:t>(11)  “</w:t>
      </w:r>
      <w:proofErr w:type="gramEnd"/>
      <w:r>
        <w:t xml:space="preserve">Believe Me that I am in the Father and the Father is in Me, or else believe on account of the works themselves.  Truly, truly, I say to you, whoever believes in Me will also do the works that I do; and greater works than these will he do, because I am going to the Father. </w:t>
      </w:r>
      <w:r w:rsidR="006F4C21">
        <w:t xml:space="preserve"> </w:t>
      </w:r>
      <w:r>
        <w:t>Whatever you ask in My name, this I will do, that the Father may be glorified in the Son.  If you ask Me anything in My name, I will do it.”</w:t>
      </w:r>
    </w:p>
    <w:p w14:paraId="7FB93666" w14:textId="77777777" w:rsidR="001C553C" w:rsidRDefault="001C553C" w:rsidP="00732350">
      <w:pPr>
        <w:spacing w:after="0" w:line="240" w:lineRule="auto"/>
      </w:pPr>
    </w:p>
    <w:p w14:paraId="548ED157" w14:textId="5F1625EF" w:rsidR="00732350" w:rsidRPr="006A2244" w:rsidRDefault="00930C12" w:rsidP="00732350">
      <w:pPr>
        <w:spacing w:after="0" w:line="240" w:lineRule="auto"/>
      </w:pPr>
      <w:r>
        <w:t>NOTE: In verse 2, the Greek word “</w:t>
      </w:r>
      <w:proofErr w:type="spellStart"/>
      <w:r w:rsidRPr="00930C12">
        <w:rPr>
          <w:i/>
          <w:iCs/>
          <w:u w:val="single"/>
        </w:rPr>
        <w:t>oikia</w:t>
      </w:r>
      <w:proofErr w:type="spellEnd"/>
      <w:r>
        <w:t>” is used with the possessive of the Father</w:t>
      </w:r>
      <w:r w:rsidR="00556726">
        <w:t xml:space="preserve"> (i.e., My Father’s </w:t>
      </w:r>
      <w:proofErr w:type="spellStart"/>
      <w:r w:rsidR="00556726" w:rsidRPr="00556726">
        <w:rPr>
          <w:i/>
          <w:iCs/>
          <w:u w:val="single"/>
        </w:rPr>
        <w:t>oikia</w:t>
      </w:r>
      <w:proofErr w:type="spellEnd"/>
      <w:r w:rsidR="00556726">
        <w:t xml:space="preserve">…). </w:t>
      </w:r>
      <w:r>
        <w:t>“</w:t>
      </w:r>
      <w:proofErr w:type="spellStart"/>
      <w:r w:rsidRPr="00930C12">
        <w:rPr>
          <w:i/>
          <w:iCs/>
          <w:u w:val="single"/>
        </w:rPr>
        <w:t>Oikia</w:t>
      </w:r>
      <w:proofErr w:type="spellEnd"/>
      <w:r>
        <w:t xml:space="preserve">” is commonly translated as house, home, dwelling, abode, property, household or family.  The translator must put it in context with the passage.  Here, where the </w:t>
      </w:r>
      <w:proofErr w:type="gramStart"/>
      <w:r>
        <w:t>Father</w:t>
      </w:r>
      <w:proofErr w:type="gramEnd"/>
      <w:r>
        <w:t xml:space="preserve"> is (house, family, </w:t>
      </w:r>
      <w:proofErr w:type="spellStart"/>
      <w:r>
        <w:t>etc</w:t>
      </w:r>
      <w:proofErr w:type="spellEnd"/>
      <w:r>
        <w:t>…), there are many (Gr.) “</w:t>
      </w:r>
      <w:proofErr w:type="spellStart"/>
      <w:r w:rsidRPr="00930C12">
        <w:rPr>
          <w:i/>
          <w:iCs/>
          <w:u w:val="single"/>
        </w:rPr>
        <w:t>nomai</w:t>
      </w:r>
      <w:proofErr w:type="spellEnd"/>
      <w:r>
        <w:t xml:space="preserve">” (abodes, dwellings, mansions). </w:t>
      </w:r>
      <w:r w:rsidR="003E6995">
        <w:t xml:space="preserve"> </w:t>
      </w:r>
      <w:r>
        <w:t>Jesus goes there to prepare (Gr.) “</w:t>
      </w:r>
      <w:proofErr w:type="spellStart"/>
      <w:r w:rsidRPr="00930C12">
        <w:rPr>
          <w:i/>
          <w:iCs/>
          <w:u w:val="single"/>
        </w:rPr>
        <w:t>topon</w:t>
      </w:r>
      <w:proofErr w:type="spellEnd"/>
      <w:r>
        <w:t>” (dwelling places, mansions, abodes or seats) for us.  The challenge is to use these three terms to make sense of Jesus’ meaning.  There are many word-combination possibilities….</w:t>
      </w:r>
    </w:p>
    <w:p w14:paraId="439F7BAD" w14:textId="77777777" w:rsidR="00150662" w:rsidRDefault="00150662" w:rsidP="005327BF">
      <w:pPr>
        <w:spacing w:after="0" w:line="240" w:lineRule="auto"/>
      </w:pPr>
    </w:p>
    <w:p w14:paraId="00CE3088" w14:textId="77777777" w:rsidR="003216C5" w:rsidRDefault="003216C5"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268D7EB8" w14:textId="6FCC6B9F" w:rsidR="00915813" w:rsidRDefault="003216C5" w:rsidP="00555F20">
      <w:pPr>
        <w:pStyle w:val="ListParagraph"/>
        <w:numPr>
          <w:ilvl w:val="0"/>
          <w:numId w:val="3"/>
        </w:numPr>
        <w:spacing w:after="0" w:line="240" w:lineRule="auto"/>
      </w:pPr>
      <w:r>
        <w:t>At the end of Chapter 13, Jesus was troubled, and Judas leaves the Passover meal abruptly.  Now Jesus says to His remaining disciples, “Don’t let your heart be troubled.”  What does He direct them to think about to overcome their own emotions of concern (v.1)?</w:t>
      </w:r>
    </w:p>
    <w:p w14:paraId="331DD6E3" w14:textId="77777777" w:rsidR="0014736D" w:rsidRDefault="0014736D" w:rsidP="0014736D">
      <w:pPr>
        <w:pStyle w:val="ListParagraph"/>
        <w:spacing w:after="0" w:line="240" w:lineRule="auto"/>
      </w:pPr>
    </w:p>
    <w:p w14:paraId="1628F638" w14:textId="4F1DE5A5" w:rsidR="006B1DFE" w:rsidRPr="00BB79CF" w:rsidRDefault="00BB79CF" w:rsidP="006B1DFE">
      <w:pPr>
        <w:pStyle w:val="ListParagraph"/>
        <w:spacing w:after="0" w:line="240" w:lineRule="auto"/>
        <w:rPr>
          <w:b/>
          <w:bCs/>
          <w:color w:val="0070C0"/>
        </w:rPr>
      </w:pPr>
      <w:r>
        <w:rPr>
          <w:b/>
          <w:bCs/>
          <w:color w:val="0070C0"/>
        </w:rPr>
        <w:t>(At all times) Believe in God!  Believe also in Jesus!  (HE will be our anchor and hope!)</w:t>
      </w:r>
    </w:p>
    <w:p w14:paraId="440C1B3F" w14:textId="77777777" w:rsidR="00562E10" w:rsidRDefault="00562E10" w:rsidP="006B1DFE">
      <w:pPr>
        <w:pStyle w:val="ListParagraph"/>
        <w:spacing w:after="0" w:line="240" w:lineRule="auto"/>
      </w:pPr>
    </w:p>
    <w:p w14:paraId="35B76B72" w14:textId="7AA43704" w:rsidR="00F54474" w:rsidRDefault="003216C5" w:rsidP="00555F20">
      <w:pPr>
        <w:pStyle w:val="ListParagraph"/>
        <w:numPr>
          <w:ilvl w:val="0"/>
          <w:numId w:val="3"/>
        </w:numPr>
        <w:spacing w:after="0" w:line="240" w:lineRule="auto"/>
      </w:pPr>
      <w:r>
        <w:t>Does Jesus indicate that He still plans to leave?  What does He say He will be doing for them (v.3)?</w:t>
      </w:r>
    </w:p>
    <w:p w14:paraId="70E5AD27" w14:textId="77777777" w:rsidR="002A3768" w:rsidRDefault="002A3768" w:rsidP="002A3768">
      <w:pPr>
        <w:pStyle w:val="ListParagraph"/>
        <w:spacing w:after="0" w:line="240" w:lineRule="auto"/>
      </w:pPr>
    </w:p>
    <w:p w14:paraId="16CA444E" w14:textId="459D22A3" w:rsidR="00DC1BEA" w:rsidRDefault="003216C5" w:rsidP="00F54474">
      <w:pPr>
        <w:pStyle w:val="ListParagraph"/>
        <w:spacing w:after="0" w:line="240" w:lineRule="auto"/>
      </w:pPr>
      <w:r>
        <w:t>Still planning to leave them</w:t>
      </w:r>
      <w:r w:rsidR="00AB0D2E">
        <w:t xml:space="preserve">? </w:t>
      </w:r>
      <w:r w:rsidR="00BB79CF">
        <w:tab/>
      </w:r>
      <w:r w:rsidR="00BB79CF">
        <w:rPr>
          <w:b/>
          <w:bCs/>
          <w:color w:val="0070C0"/>
        </w:rPr>
        <w:t>Yes, He will be leaving them.</w:t>
      </w:r>
    </w:p>
    <w:p w14:paraId="063BEA3C" w14:textId="085A231A" w:rsidR="00AB0D2E" w:rsidRDefault="00AB0D2E" w:rsidP="00F54474">
      <w:pPr>
        <w:pStyle w:val="ListParagraph"/>
        <w:spacing w:after="0" w:line="240" w:lineRule="auto"/>
      </w:pPr>
    </w:p>
    <w:p w14:paraId="1963DE86" w14:textId="623AC9F5" w:rsidR="00AB0D2E" w:rsidRPr="00BB79CF" w:rsidRDefault="003216C5" w:rsidP="00BB79CF">
      <w:pPr>
        <w:pStyle w:val="ListParagraph"/>
        <w:spacing w:after="0" w:line="240" w:lineRule="auto"/>
        <w:rPr>
          <w:b/>
          <w:bCs/>
          <w:color w:val="0070C0"/>
        </w:rPr>
      </w:pPr>
      <w:r>
        <w:t>What will He do for them</w:t>
      </w:r>
      <w:r w:rsidR="00AB0D2E">
        <w:t xml:space="preserve">? </w:t>
      </w:r>
      <w:r w:rsidR="00BB79CF">
        <w:tab/>
      </w:r>
      <w:r w:rsidR="00BB79CF">
        <w:rPr>
          <w:b/>
          <w:bCs/>
          <w:color w:val="0070C0"/>
        </w:rPr>
        <w:t>He says He is leaving to prepare a place for them (us).</w:t>
      </w:r>
    </w:p>
    <w:p w14:paraId="0C1111AC" w14:textId="77777777" w:rsidR="003216C5" w:rsidRDefault="003216C5" w:rsidP="00F54474">
      <w:pPr>
        <w:pStyle w:val="ListParagraph"/>
        <w:spacing w:after="0" w:line="240" w:lineRule="auto"/>
      </w:pPr>
    </w:p>
    <w:p w14:paraId="3FD88AA3" w14:textId="452B884A" w:rsidR="00DC3722" w:rsidRDefault="003216C5" w:rsidP="009E4612">
      <w:pPr>
        <w:pStyle w:val="ListParagraph"/>
        <w:numPr>
          <w:ilvl w:val="0"/>
          <w:numId w:val="3"/>
        </w:numPr>
        <w:spacing w:after="0" w:line="240" w:lineRule="auto"/>
      </w:pPr>
      <w:r>
        <w:t>Jesus says, “Where I go, you know the way.”  Thomas responds (v.5), “Lord, we don’t know….  How can we know?”  How does Jesus respond to Thomas</w:t>
      </w:r>
      <w:r w:rsidR="00C26B3E">
        <w:t xml:space="preserve"> (vs.6-7)</w:t>
      </w:r>
      <w:r>
        <w:t>?</w:t>
      </w:r>
    </w:p>
    <w:p w14:paraId="71D114DF" w14:textId="77777777" w:rsidR="00DC3722" w:rsidRDefault="00DC3722" w:rsidP="00DC3722">
      <w:pPr>
        <w:pStyle w:val="ListParagraph"/>
        <w:spacing w:after="0" w:line="240" w:lineRule="auto"/>
      </w:pPr>
    </w:p>
    <w:p w14:paraId="1D9689C9" w14:textId="3D36F2AA" w:rsidR="002C70E4" w:rsidRPr="00BB79CF" w:rsidRDefault="00BB79CF" w:rsidP="00DC3722">
      <w:pPr>
        <w:pStyle w:val="ListParagraph"/>
        <w:spacing w:after="0" w:line="240" w:lineRule="auto"/>
        <w:rPr>
          <w:b/>
          <w:bCs/>
          <w:color w:val="0070C0"/>
        </w:rPr>
      </w:pPr>
      <w:r>
        <w:rPr>
          <w:b/>
          <w:bCs/>
          <w:color w:val="0070C0"/>
        </w:rPr>
        <w:t>Jesus says HE is the way, and that in knowing Him they also know the way to His Father.  From now on, you DO know the way to Him!</w:t>
      </w:r>
    </w:p>
    <w:p w14:paraId="2BB3147E" w14:textId="0419AC75" w:rsidR="009E4612" w:rsidRDefault="00C26B3E" w:rsidP="009E4612">
      <w:pPr>
        <w:pStyle w:val="ListParagraph"/>
        <w:numPr>
          <w:ilvl w:val="0"/>
          <w:numId w:val="3"/>
        </w:numPr>
        <w:spacing w:after="0" w:line="240" w:lineRule="auto"/>
      </w:pPr>
      <w:r>
        <w:lastRenderedPageBreak/>
        <w:t xml:space="preserve">When you read verses 2 &amp; 6, what </w:t>
      </w:r>
      <w:r w:rsidR="008F4D3F">
        <w:t>i</w:t>
      </w:r>
      <w:r>
        <w:t>s the “real” destination for believers, and what is Jesus’ role?</w:t>
      </w:r>
    </w:p>
    <w:p w14:paraId="217AB9CB" w14:textId="77777777" w:rsidR="00295761" w:rsidRDefault="00295761" w:rsidP="00295761">
      <w:pPr>
        <w:pStyle w:val="ListParagraph"/>
        <w:spacing w:after="0" w:line="240" w:lineRule="auto"/>
      </w:pPr>
    </w:p>
    <w:p w14:paraId="6B537E1E" w14:textId="0D936294" w:rsidR="00295761" w:rsidRDefault="00C26B3E" w:rsidP="00295761">
      <w:pPr>
        <w:pStyle w:val="ListParagraph"/>
        <w:spacing w:after="0" w:line="240" w:lineRule="auto"/>
      </w:pPr>
      <w:r>
        <w:t xml:space="preserve">Destination? </w:t>
      </w:r>
      <w:r w:rsidR="00FE2B41">
        <w:tab/>
      </w:r>
      <w:r w:rsidR="00BB79CF">
        <w:rPr>
          <w:b/>
          <w:bCs/>
          <w:color w:val="0070C0"/>
        </w:rPr>
        <w:t xml:space="preserve">The believer’s destination is to be </w:t>
      </w:r>
      <w:r w:rsidR="00FE2B41">
        <w:rPr>
          <w:b/>
          <w:bCs/>
          <w:color w:val="0070C0"/>
        </w:rPr>
        <w:t xml:space="preserve">present </w:t>
      </w:r>
      <w:r w:rsidR="00BB79CF">
        <w:rPr>
          <w:b/>
          <w:bCs/>
          <w:color w:val="0070C0"/>
        </w:rPr>
        <w:t>with the Father</w:t>
      </w:r>
      <w:r w:rsidR="00FE2B41">
        <w:rPr>
          <w:b/>
          <w:bCs/>
          <w:color w:val="0070C0"/>
        </w:rPr>
        <w:t xml:space="preserve"> where He abides.</w:t>
      </w:r>
      <w:r w:rsidR="00FE2B41">
        <w:rPr>
          <w:b/>
          <w:bCs/>
          <w:color w:val="0070C0"/>
        </w:rPr>
        <w:tab/>
      </w:r>
    </w:p>
    <w:p w14:paraId="7638C6E8" w14:textId="77777777" w:rsidR="00295761" w:rsidRDefault="00295761" w:rsidP="00295761">
      <w:pPr>
        <w:pStyle w:val="ListParagraph"/>
        <w:spacing w:after="0" w:line="240" w:lineRule="auto"/>
      </w:pPr>
    </w:p>
    <w:p w14:paraId="2DB5A61F" w14:textId="39A30144" w:rsidR="00295761" w:rsidRPr="00FE2B41" w:rsidRDefault="00C26B3E" w:rsidP="00295761">
      <w:pPr>
        <w:pStyle w:val="ListParagraph"/>
        <w:spacing w:after="0" w:line="240" w:lineRule="auto"/>
        <w:rPr>
          <w:b/>
          <w:bCs/>
          <w:color w:val="0070C0"/>
        </w:rPr>
      </w:pPr>
      <w:r>
        <w:t xml:space="preserve">Jesus’ role? </w:t>
      </w:r>
      <w:r w:rsidR="00FE2B41">
        <w:tab/>
      </w:r>
      <w:r w:rsidR="00FE2B41">
        <w:rPr>
          <w:b/>
          <w:bCs/>
          <w:color w:val="0070C0"/>
        </w:rPr>
        <w:t>Jesus is THE WAY to get into the Father’s presence.  HE shares God’s truth, and He shares God’s life --- with believers.</w:t>
      </w:r>
    </w:p>
    <w:p w14:paraId="72EE12CB" w14:textId="77777777" w:rsidR="00295761" w:rsidRDefault="00295761" w:rsidP="00295761">
      <w:pPr>
        <w:pStyle w:val="ListParagraph"/>
        <w:spacing w:after="0" w:line="240" w:lineRule="auto"/>
      </w:pPr>
    </w:p>
    <w:p w14:paraId="6D0C7ED1" w14:textId="3502C98D" w:rsidR="00295761" w:rsidRDefault="00C26B3E" w:rsidP="009E4612">
      <w:pPr>
        <w:pStyle w:val="ListParagraph"/>
        <w:numPr>
          <w:ilvl w:val="0"/>
          <w:numId w:val="3"/>
        </w:numPr>
        <w:spacing w:after="0" w:line="240" w:lineRule="auto"/>
      </w:pPr>
      <w:r>
        <w:t xml:space="preserve">V.6 is a key teaching of Christianity.  It also sets us apart from other world religions.  Look up these scriptures and explain them as “inclusive” or “exclusive”: Exodus 20:1-6; John </w:t>
      </w:r>
      <w:r w:rsidR="00291687">
        <w:t xml:space="preserve">3:16 and </w:t>
      </w:r>
      <w:r>
        <w:t>10:7</w:t>
      </w:r>
      <w:r w:rsidR="00FE2B41">
        <w:t>-18</w:t>
      </w:r>
      <w:r>
        <w:t xml:space="preserve">; Acts 4:10-12; Colossians 3:1-4; Romans 5:1-2, 11; and 1 Timothy </w:t>
      </w:r>
      <w:r w:rsidR="00C635CC">
        <w:t xml:space="preserve">1:15 and </w:t>
      </w:r>
      <w:r>
        <w:t>2:3-5.</w:t>
      </w:r>
      <w:r w:rsidR="00886807">
        <w:t xml:space="preserve">  Can you summarize a “big” truth from seeing all these verses?</w:t>
      </w:r>
    </w:p>
    <w:p w14:paraId="32C10E10" w14:textId="77777777" w:rsidR="009E4612" w:rsidRDefault="009E4612" w:rsidP="009E4612">
      <w:pPr>
        <w:pStyle w:val="ListParagraph"/>
        <w:spacing w:after="0" w:line="240" w:lineRule="auto"/>
      </w:pPr>
    </w:p>
    <w:p w14:paraId="119B50CA" w14:textId="192E3FC8" w:rsidR="00C26B3E" w:rsidRPr="00291687" w:rsidRDefault="00C26B3E" w:rsidP="00291687">
      <w:pPr>
        <w:pStyle w:val="ListParagraph"/>
        <w:spacing w:after="0" w:line="240" w:lineRule="auto"/>
        <w:rPr>
          <w:b/>
          <w:bCs/>
          <w:color w:val="0070C0"/>
        </w:rPr>
      </w:pPr>
      <w:r>
        <w:t xml:space="preserve">Inclusive </w:t>
      </w:r>
      <w:r w:rsidR="00291687">
        <w:t>–</w:t>
      </w:r>
      <w:r>
        <w:t xml:space="preserve"> </w:t>
      </w:r>
      <w:r w:rsidR="00291687">
        <w:rPr>
          <w:b/>
          <w:bCs/>
          <w:color w:val="0070C0"/>
        </w:rPr>
        <w:t xml:space="preserve">God so loved the world that He sent His only Son that “whoever believes” </w:t>
      </w:r>
      <w:r w:rsidR="00C635CC">
        <w:rPr>
          <w:b/>
          <w:bCs/>
          <w:color w:val="0070C0"/>
        </w:rPr>
        <w:t xml:space="preserve">in Him </w:t>
      </w:r>
      <w:r w:rsidR="00291687">
        <w:rPr>
          <w:b/>
          <w:bCs/>
          <w:color w:val="0070C0"/>
        </w:rPr>
        <w:t>should have eternal life (Jn).  Jesus came to save sinners (Tim 1), and God desires all men to be saved (Tim 2).</w:t>
      </w:r>
    </w:p>
    <w:p w14:paraId="2A9DD356" w14:textId="77777777" w:rsidR="002A3768" w:rsidRDefault="002A3768" w:rsidP="009E4612">
      <w:pPr>
        <w:pStyle w:val="ListParagraph"/>
        <w:spacing w:after="0" w:line="240" w:lineRule="auto"/>
      </w:pPr>
    </w:p>
    <w:p w14:paraId="49AC3E3E" w14:textId="7C6BA577" w:rsidR="00C26B3E" w:rsidRPr="00FE2B41" w:rsidRDefault="00C26B3E" w:rsidP="00FE2B41">
      <w:pPr>
        <w:pStyle w:val="ListParagraph"/>
        <w:spacing w:after="0" w:line="240" w:lineRule="auto"/>
        <w:rPr>
          <w:b/>
          <w:bCs/>
          <w:color w:val="0070C0"/>
        </w:rPr>
      </w:pPr>
      <w:r>
        <w:t xml:space="preserve">Exclusive </w:t>
      </w:r>
      <w:r w:rsidR="00FE2B41">
        <w:t>–</w:t>
      </w:r>
      <w:r>
        <w:t xml:space="preserve"> </w:t>
      </w:r>
      <w:r w:rsidR="00FE2B41">
        <w:rPr>
          <w:b/>
          <w:bCs/>
          <w:color w:val="0070C0"/>
        </w:rPr>
        <w:t>There is only ONE God, not gods (Ex).  Jesus is the ONLY door (WAY) to God</w:t>
      </w:r>
      <w:r w:rsidR="00291687">
        <w:rPr>
          <w:b/>
          <w:bCs/>
          <w:color w:val="0070C0"/>
        </w:rPr>
        <w:t>, the Good Shepherd</w:t>
      </w:r>
      <w:r w:rsidR="00FE2B41">
        <w:rPr>
          <w:b/>
          <w:bCs/>
          <w:color w:val="0070C0"/>
        </w:rPr>
        <w:t>; everybody else is a spiritual thief</w:t>
      </w:r>
      <w:r w:rsidR="00291687">
        <w:rPr>
          <w:b/>
          <w:bCs/>
          <w:color w:val="0070C0"/>
        </w:rPr>
        <w:t>,</w:t>
      </w:r>
      <w:r w:rsidR="00FE2B41">
        <w:rPr>
          <w:b/>
          <w:bCs/>
          <w:color w:val="0070C0"/>
        </w:rPr>
        <w:t xml:space="preserve"> liar</w:t>
      </w:r>
      <w:r w:rsidR="00291687">
        <w:rPr>
          <w:b/>
          <w:bCs/>
          <w:color w:val="0070C0"/>
        </w:rPr>
        <w:t xml:space="preserve"> or hireling</w:t>
      </w:r>
      <w:r w:rsidR="00FE2B41">
        <w:rPr>
          <w:b/>
          <w:bCs/>
          <w:color w:val="0070C0"/>
        </w:rPr>
        <w:t xml:space="preserve"> (Jn).</w:t>
      </w:r>
      <w:r w:rsidR="00291687">
        <w:rPr>
          <w:b/>
          <w:bCs/>
          <w:color w:val="0070C0"/>
        </w:rPr>
        <w:t xml:space="preserve">  Jesus is the ONLY savior for mankind (Acts). </w:t>
      </w:r>
      <w:r w:rsidR="00295282">
        <w:rPr>
          <w:b/>
          <w:bCs/>
          <w:color w:val="0070C0"/>
        </w:rPr>
        <w:t>Jesus</w:t>
      </w:r>
      <w:r w:rsidR="00291687">
        <w:rPr>
          <w:b/>
          <w:bCs/>
          <w:color w:val="0070C0"/>
        </w:rPr>
        <w:t xml:space="preserve"> brings eternal life (Col).   In Jesus we are justified and reconciled to God, enjoying peace (Rom).  Jesus is the lone Mediator between God and man (Tim).</w:t>
      </w:r>
    </w:p>
    <w:p w14:paraId="648D98CB" w14:textId="77777777" w:rsidR="00886807" w:rsidRDefault="00886807" w:rsidP="009E4612">
      <w:pPr>
        <w:pStyle w:val="ListParagraph"/>
        <w:spacing w:after="0" w:line="240" w:lineRule="auto"/>
      </w:pPr>
    </w:p>
    <w:p w14:paraId="4A0B5D24" w14:textId="1A679C33" w:rsidR="00886807" w:rsidRPr="00295282" w:rsidRDefault="00886807" w:rsidP="00C635CC">
      <w:pPr>
        <w:pStyle w:val="ListParagraph"/>
        <w:spacing w:after="0" w:line="240" w:lineRule="auto"/>
        <w:rPr>
          <w:b/>
          <w:bCs/>
          <w:color w:val="0070C0"/>
        </w:rPr>
      </w:pPr>
      <w:r>
        <w:t xml:space="preserve">My summary </w:t>
      </w:r>
      <w:r w:rsidR="00C635CC">
        <w:t>–</w:t>
      </w:r>
      <w:r>
        <w:t xml:space="preserve"> </w:t>
      </w:r>
      <w:r w:rsidR="00C635CC">
        <w:rPr>
          <w:b/>
          <w:bCs/>
          <w:color w:val="0070C0"/>
        </w:rPr>
        <w:t>(Personal opinion, hopefully to see that God wants to save the whole world, which is why He sent Jesus to die for us, but God’s Salvation is ONLY for believers in Jesus --- no other gods, prophets or world religion founders [all other religions are false].)</w:t>
      </w:r>
      <w:r w:rsidR="00295282">
        <w:rPr>
          <w:b/>
          <w:bCs/>
          <w:color w:val="0070C0"/>
        </w:rPr>
        <w:t xml:space="preserve">  </w:t>
      </w:r>
      <w:r w:rsidR="00295282">
        <w:rPr>
          <w:b/>
          <w:bCs/>
          <w:color w:val="0070C0"/>
          <w:highlight w:val="yellow"/>
          <w:u w:val="single"/>
        </w:rPr>
        <w:t>Christianity is basically EXCLUSIVE</w:t>
      </w:r>
      <w:r w:rsidR="00295282" w:rsidRPr="00295282">
        <w:rPr>
          <w:b/>
          <w:bCs/>
          <w:color w:val="0070C0"/>
          <w:highlight w:val="yellow"/>
          <w:u w:val="single"/>
        </w:rPr>
        <w:t xml:space="preserve">: the </w:t>
      </w:r>
      <w:r w:rsidR="00295282">
        <w:rPr>
          <w:b/>
          <w:bCs/>
          <w:color w:val="0070C0"/>
          <w:highlight w:val="yellow"/>
          <w:u w:val="single"/>
        </w:rPr>
        <w:t>invitation</w:t>
      </w:r>
      <w:r w:rsidR="00295282" w:rsidRPr="00295282">
        <w:rPr>
          <w:b/>
          <w:bCs/>
          <w:color w:val="0070C0"/>
          <w:highlight w:val="yellow"/>
          <w:u w:val="single"/>
        </w:rPr>
        <w:t xml:space="preserve"> is to the world’s whosoever</w:t>
      </w:r>
      <w:r w:rsidR="00295282">
        <w:rPr>
          <w:b/>
          <w:bCs/>
          <w:color w:val="0070C0"/>
          <w:highlight w:val="yellow"/>
          <w:u w:val="single"/>
        </w:rPr>
        <w:t xml:space="preserve"> (everyone)</w:t>
      </w:r>
      <w:r w:rsidR="00295282" w:rsidRPr="00295282">
        <w:rPr>
          <w:b/>
          <w:bCs/>
          <w:color w:val="0070C0"/>
          <w:highlight w:val="yellow"/>
          <w:u w:val="single"/>
        </w:rPr>
        <w:t>; salvation</w:t>
      </w:r>
      <w:r w:rsidR="00295282">
        <w:rPr>
          <w:b/>
          <w:bCs/>
          <w:color w:val="0070C0"/>
          <w:highlight w:val="yellow"/>
          <w:u w:val="single"/>
        </w:rPr>
        <w:t>, though,</w:t>
      </w:r>
      <w:r w:rsidR="00295282" w:rsidRPr="00295282">
        <w:rPr>
          <w:b/>
          <w:bCs/>
          <w:color w:val="0070C0"/>
          <w:highlight w:val="yellow"/>
          <w:u w:val="single"/>
        </w:rPr>
        <w:t xml:space="preserve"> is only available to those who believe in Jesus.</w:t>
      </w:r>
      <w:r w:rsidR="00295282">
        <w:rPr>
          <w:b/>
          <w:bCs/>
          <w:color w:val="0070C0"/>
        </w:rPr>
        <w:t xml:space="preserve">  Also, no</w:t>
      </w:r>
      <w:r w:rsidR="00295282" w:rsidRPr="00295282">
        <w:rPr>
          <w:b/>
          <w:bCs/>
          <w:color w:val="0070C0"/>
        </w:rPr>
        <w:t xml:space="preserve"> </w:t>
      </w:r>
      <w:r w:rsidR="00295282">
        <w:rPr>
          <w:b/>
          <w:bCs/>
          <w:color w:val="0070C0"/>
        </w:rPr>
        <w:t xml:space="preserve">person can “earn” their way to heaven by good </w:t>
      </w:r>
      <w:r w:rsidR="00295282" w:rsidRPr="00295282">
        <w:rPr>
          <w:b/>
          <w:bCs/>
          <w:color w:val="0070C0"/>
        </w:rPr>
        <w:t>works</w:t>
      </w:r>
      <w:r w:rsidR="00295282">
        <w:rPr>
          <w:b/>
          <w:bCs/>
          <w:color w:val="0070C0"/>
        </w:rPr>
        <w:t xml:space="preserve"> or money</w:t>
      </w:r>
      <w:r w:rsidR="00295282" w:rsidRPr="00295282">
        <w:rPr>
          <w:b/>
          <w:bCs/>
          <w:color w:val="0070C0"/>
        </w:rPr>
        <w:t xml:space="preserve">, either; only </w:t>
      </w:r>
      <w:r w:rsidR="00295282">
        <w:rPr>
          <w:b/>
          <w:bCs/>
          <w:color w:val="0070C0"/>
        </w:rPr>
        <w:t xml:space="preserve">by receiving </w:t>
      </w:r>
      <w:r w:rsidR="00295282" w:rsidRPr="00295282">
        <w:rPr>
          <w:b/>
          <w:bCs/>
          <w:color w:val="0070C0"/>
        </w:rPr>
        <w:t xml:space="preserve">God’s grace in response to </w:t>
      </w:r>
      <w:r w:rsidR="00295282">
        <w:rPr>
          <w:b/>
          <w:bCs/>
          <w:color w:val="0070C0"/>
        </w:rPr>
        <w:t xml:space="preserve">personal </w:t>
      </w:r>
      <w:r w:rsidR="00295282" w:rsidRPr="00295282">
        <w:rPr>
          <w:b/>
          <w:bCs/>
          <w:color w:val="0070C0"/>
        </w:rPr>
        <w:t>faith.</w:t>
      </w:r>
    </w:p>
    <w:p w14:paraId="0B698170" w14:textId="77777777" w:rsidR="00E36731" w:rsidRDefault="00E36731" w:rsidP="009E4612">
      <w:pPr>
        <w:pStyle w:val="ListParagraph"/>
        <w:spacing w:after="0" w:line="240" w:lineRule="auto"/>
      </w:pPr>
    </w:p>
    <w:p w14:paraId="096B043C" w14:textId="7E48144A" w:rsidR="00940EC9" w:rsidRPr="00C635CC" w:rsidRDefault="00886807" w:rsidP="00C635CC">
      <w:pPr>
        <w:pStyle w:val="ListParagraph"/>
        <w:numPr>
          <w:ilvl w:val="0"/>
          <w:numId w:val="3"/>
        </w:numPr>
        <w:spacing w:after="0" w:line="240" w:lineRule="auto"/>
        <w:rPr>
          <w:b/>
          <w:bCs/>
          <w:color w:val="0070C0"/>
        </w:rPr>
      </w:pPr>
      <w:r>
        <w:t xml:space="preserve">How do believers “see” the </w:t>
      </w:r>
      <w:proofErr w:type="gramStart"/>
      <w:r>
        <w:t>Father</w:t>
      </w:r>
      <w:proofErr w:type="gramEnd"/>
      <w:r>
        <w:t xml:space="preserve"> (v.9)? </w:t>
      </w:r>
      <w:r w:rsidR="00C635CC">
        <w:tab/>
      </w:r>
      <w:r w:rsidR="00C635CC">
        <w:rPr>
          <w:b/>
          <w:bCs/>
          <w:color w:val="0070C0"/>
        </w:rPr>
        <w:t>As we come to know Jesus, we are able to both see the Father at work in Him, and to see (know) the Father through Him</w:t>
      </w:r>
      <w:r w:rsidR="004A43DC">
        <w:rPr>
          <w:b/>
          <w:bCs/>
          <w:color w:val="0070C0"/>
        </w:rPr>
        <w:t>.  (Bottom line, if you want to see, know and understand God, devote yourself to Jesus!)</w:t>
      </w:r>
    </w:p>
    <w:p w14:paraId="44E2840A" w14:textId="77777777" w:rsidR="00F44450" w:rsidRDefault="00F44450" w:rsidP="00940EC9">
      <w:pPr>
        <w:pStyle w:val="ListParagraph"/>
        <w:spacing w:after="0" w:line="240" w:lineRule="auto"/>
      </w:pPr>
    </w:p>
    <w:p w14:paraId="4CCEDFA5" w14:textId="13F78E1B" w:rsidR="000326ED" w:rsidRPr="004A43DC" w:rsidRDefault="00E72FDB" w:rsidP="004A43DC">
      <w:pPr>
        <w:pStyle w:val="ListParagraph"/>
        <w:numPr>
          <w:ilvl w:val="0"/>
          <w:numId w:val="3"/>
        </w:numPr>
        <w:spacing w:after="0" w:line="240" w:lineRule="auto"/>
        <w:rPr>
          <w:b/>
          <w:bCs/>
          <w:color w:val="0070C0"/>
        </w:rPr>
      </w:pPr>
      <w:r>
        <w:t xml:space="preserve">What is Jesus’ </w:t>
      </w:r>
      <w:r w:rsidR="00886807">
        <w:t xml:space="preserve">main point in vs.9-11? </w:t>
      </w:r>
      <w:r w:rsidR="004A43DC">
        <w:tab/>
      </w:r>
      <w:r w:rsidR="004A43DC">
        <w:rPr>
          <w:b/>
          <w:bCs/>
          <w:color w:val="0070C0"/>
        </w:rPr>
        <w:t>Believers must accept that Jesus and the Father are essentially ONE.  To know/understand one is to know/understand the other.</w:t>
      </w:r>
    </w:p>
    <w:p w14:paraId="20215336" w14:textId="77777777" w:rsidR="00E72FDB" w:rsidRDefault="00E72FDB" w:rsidP="00E72FDB">
      <w:pPr>
        <w:pStyle w:val="ListParagraph"/>
        <w:spacing w:after="0" w:line="240" w:lineRule="auto"/>
      </w:pPr>
    </w:p>
    <w:p w14:paraId="0D017E35" w14:textId="0DA23612" w:rsidR="00AD4BDB" w:rsidRDefault="00886807" w:rsidP="00940EC9">
      <w:pPr>
        <w:pStyle w:val="ListParagraph"/>
        <w:numPr>
          <w:ilvl w:val="0"/>
          <w:numId w:val="3"/>
        </w:numPr>
        <w:spacing w:after="0" w:line="240" w:lineRule="auto"/>
      </w:pPr>
      <w:r>
        <w:t>Jesus told His disciples that if they had trouble understanding His words (teachings), they should believe in Him based on His works (v.11).  Write down some of the miracles you remember.</w:t>
      </w:r>
    </w:p>
    <w:p w14:paraId="54745076" w14:textId="77777777" w:rsidR="00886807" w:rsidRDefault="00886807" w:rsidP="00886807">
      <w:pPr>
        <w:pStyle w:val="ListParagraph"/>
        <w:spacing w:after="0" w:line="240" w:lineRule="auto"/>
      </w:pPr>
    </w:p>
    <w:p w14:paraId="5AA736E0" w14:textId="60C581B2" w:rsidR="00886807" w:rsidRPr="004A43DC" w:rsidRDefault="004A43DC" w:rsidP="00886807">
      <w:pPr>
        <w:pStyle w:val="ListParagraph"/>
        <w:spacing w:after="0" w:line="240" w:lineRule="auto"/>
        <w:rPr>
          <w:b/>
          <w:bCs/>
        </w:rPr>
      </w:pPr>
      <w:r>
        <w:rPr>
          <w:b/>
          <w:bCs/>
          <w:color w:val="0070C0"/>
        </w:rPr>
        <w:t>Such as</w:t>
      </w:r>
      <w:r w:rsidR="00FA2837">
        <w:rPr>
          <w:b/>
          <w:bCs/>
          <w:color w:val="0070C0"/>
        </w:rPr>
        <w:t>:</w:t>
      </w:r>
      <w:r>
        <w:rPr>
          <w:b/>
          <w:bCs/>
          <w:color w:val="0070C0"/>
        </w:rPr>
        <w:t xml:space="preserve"> </w:t>
      </w:r>
      <w:r w:rsidR="00FA2837">
        <w:rPr>
          <w:b/>
          <w:bCs/>
          <w:color w:val="0070C0"/>
        </w:rPr>
        <w:t>w</w:t>
      </w:r>
      <w:r>
        <w:rPr>
          <w:b/>
          <w:bCs/>
          <w:color w:val="0070C0"/>
        </w:rPr>
        <w:t>alking on water; raising the dead; healing lepers &amp; the sick; feeding the 5,000</w:t>
      </w:r>
      <w:r w:rsidR="00FA2837">
        <w:rPr>
          <w:b/>
          <w:bCs/>
          <w:color w:val="0070C0"/>
        </w:rPr>
        <w:t xml:space="preserve">, </w:t>
      </w:r>
      <w:proofErr w:type="spellStart"/>
      <w:r w:rsidR="00FA2837">
        <w:rPr>
          <w:b/>
          <w:bCs/>
          <w:color w:val="0070C0"/>
        </w:rPr>
        <w:t>etc</w:t>
      </w:r>
      <w:proofErr w:type="spellEnd"/>
      <w:r w:rsidR="00FA2837">
        <w:rPr>
          <w:b/>
          <w:bCs/>
          <w:color w:val="0070C0"/>
        </w:rPr>
        <w:t>…</w:t>
      </w:r>
    </w:p>
    <w:p w14:paraId="69B30539" w14:textId="77777777" w:rsidR="00886807" w:rsidRDefault="00886807" w:rsidP="00886807">
      <w:pPr>
        <w:pStyle w:val="ListParagraph"/>
        <w:spacing w:after="0" w:line="240" w:lineRule="auto"/>
      </w:pPr>
    </w:p>
    <w:p w14:paraId="7B903C27" w14:textId="441BCD87" w:rsidR="00886807" w:rsidRDefault="00886807" w:rsidP="00940EC9">
      <w:pPr>
        <w:pStyle w:val="ListParagraph"/>
        <w:numPr>
          <w:ilvl w:val="0"/>
          <w:numId w:val="3"/>
        </w:numPr>
        <w:spacing w:after="0" w:line="240" w:lineRule="auto"/>
      </w:pPr>
      <w:r>
        <w:t>How does v.14 encourage you?  V.13 may be a qualifier to prayer.  See also James 4:3. Why aren’t all of our prayers answered as Jesus promises here in John 14:14?</w:t>
      </w:r>
    </w:p>
    <w:p w14:paraId="3648B285" w14:textId="77777777" w:rsidR="00886807" w:rsidRDefault="00886807" w:rsidP="00886807">
      <w:pPr>
        <w:spacing w:after="0" w:line="240" w:lineRule="auto"/>
      </w:pPr>
    </w:p>
    <w:p w14:paraId="7F49838B" w14:textId="247B84D0" w:rsidR="00FA2837" w:rsidRDefault="00FA2837" w:rsidP="00AD4BDB">
      <w:pPr>
        <w:pStyle w:val="ListParagraph"/>
        <w:spacing w:after="0" w:line="240" w:lineRule="auto"/>
        <w:rPr>
          <w:b/>
          <w:bCs/>
          <w:color w:val="0070C0"/>
        </w:rPr>
      </w:pPr>
      <w:r>
        <w:rPr>
          <w:b/>
          <w:bCs/>
          <w:color w:val="0070C0"/>
        </w:rPr>
        <w:t>What is encouraging is that Jesus promises to answer believers’ prayers made in His Name.  The requests should glorify the Father through the Son (v.13).  James warns that unanswered prayers happen because we are asking for things and actions selfishly for our</w:t>
      </w:r>
      <w:r w:rsidR="00295282">
        <w:rPr>
          <w:b/>
          <w:bCs/>
          <w:color w:val="0070C0"/>
        </w:rPr>
        <w:t xml:space="preserve"> own reasons</w:t>
      </w:r>
      <w:r>
        <w:rPr>
          <w:b/>
          <w:bCs/>
          <w:color w:val="0070C0"/>
        </w:rPr>
        <w:t>, and not to bring God glory (we ask “amiss”).</w:t>
      </w:r>
    </w:p>
    <w:p w14:paraId="43A52D2D" w14:textId="77777777" w:rsidR="00295282" w:rsidRDefault="00295282" w:rsidP="00295282">
      <w:pPr>
        <w:spacing w:after="0" w:line="240" w:lineRule="auto"/>
      </w:pPr>
    </w:p>
    <w:p w14:paraId="5D3F7100" w14:textId="325A0CAE" w:rsidR="00515BEC" w:rsidRDefault="00515BEC" w:rsidP="00295282">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80612"/>
    <w:rsid w:val="00180966"/>
    <w:rsid w:val="00181161"/>
    <w:rsid w:val="0019523E"/>
    <w:rsid w:val="001A1EA6"/>
    <w:rsid w:val="001B0810"/>
    <w:rsid w:val="001B4E5F"/>
    <w:rsid w:val="001C2312"/>
    <w:rsid w:val="001C4C64"/>
    <w:rsid w:val="001C553C"/>
    <w:rsid w:val="001C676E"/>
    <w:rsid w:val="001E0B83"/>
    <w:rsid w:val="001E3903"/>
    <w:rsid w:val="002004CE"/>
    <w:rsid w:val="002013C5"/>
    <w:rsid w:val="002134DF"/>
    <w:rsid w:val="00263B12"/>
    <w:rsid w:val="00266E27"/>
    <w:rsid w:val="00271AE6"/>
    <w:rsid w:val="002734D0"/>
    <w:rsid w:val="002774E1"/>
    <w:rsid w:val="00291687"/>
    <w:rsid w:val="00295282"/>
    <w:rsid w:val="00295761"/>
    <w:rsid w:val="00296A4E"/>
    <w:rsid w:val="002A3768"/>
    <w:rsid w:val="002A4304"/>
    <w:rsid w:val="002B4AA7"/>
    <w:rsid w:val="002C0983"/>
    <w:rsid w:val="002C6F82"/>
    <w:rsid w:val="002C70E4"/>
    <w:rsid w:val="002D3953"/>
    <w:rsid w:val="002D3DB8"/>
    <w:rsid w:val="002F3AF6"/>
    <w:rsid w:val="00303070"/>
    <w:rsid w:val="003036DB"/>
    <w:rsid w:val="0030627C"/>
    <w:rsid w:val="003066B8"/>
    <w:rsid w:val="00314056"/>
    <w:rsid w:val="0031622E"/>
    <w:rsid w:val="003163AC"/>
    <w:rsid w:val="003216C5"/>
    <w:rsid w:val="00324256"/>
    <w:rsid w:val="00324AED"/>
    <w:rsid w:val="003374D1"/>
    <w:rsid w:val="00341C24"/>
    <w:rsid w:val="0034345B"/>
    <w:rsid w:val="003527D5"/>
    <w:rsid w:val="00352E36"/>
    <w:rsid w:val="00353D97"/>
    <w:rsid w:val="003616B8"/>
    <w:rsid w:val="00372184"/>
    <w:rsid w:val="0038037D"/>
    <w:rsid w:val="0039017E"/>
    <w:rsid w:val="00390F1B"/>
    <w:rsid w:val="00395F8F"/>
    <w:rsid w:val="00397368"/>
    <w:rsid w:val="003A31CF"/>
    <w:rsid w:val="003A6E8D"/>
    <w:rsid w:val="003B2F16"/>
    <w:rsid w:val="003C68FA"/>
    <w:rsid w:val="003D6DC6"/>
    <w:rsid w:val="003D7927"/>
    <w:rsid w:val="003E20CB"/>
    <w:rsid w:val="003E28EC"/>
    <w:rsid w:val="003E6995"/>
    <w:rsid w:val="003F654F"/>
    <w:rsid w:val="00401014"/>
    <w:rsid w:val="00402E2A"/>
    <w:rsid w:val="0041172B"/>
    <w:rsid w:val="0042142B"/>
    <w:rsid w:val="004271B8"/>
    <w:rsid w:val="00427A44"/>
    <w:rsid w:val="004305A7"/>
    <w:rsid w:val="0043542C"/>
    <w:rsid w:val="0044258D"/>
    <w:rsid w:val="004477B9"/>
    <w:rsid w:val="004531DC"/>
    <w:rsid w:val="0045615A"/>
    <w:rsid w:val="004610CA"/>
    <w:rsid w:val="004823A0"/>
    <w:rsid w:val="0049000F"/>
    <w:rsid w:val="00495CE9"/>
    <w:rsid w:val="004A0DB2"/>
    <w:rsid w:val="004A43DC"/>
    <w:rsid w:val="004C0BB6"/>
    <w:rsid w:val="004C43DF"/>
    <w:rsid w:val="004C6BF6"/>
    <w:rsid w:val="004C75E7"/>
    <w:rsid w:val="004D17DE"/>
    <w:rsid w:val="004D30A5"/>
    <w:rsid w:val="004D7073"/>
    <w:rsid w:val="004D75BF"/>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56726"/>
    <w:rsid w:val="00562E10"/>
    <w:rsid w:val="00567BBD"/>
    <w:rsid w:val="00572385"/>
    <w:rsid w:val="00575D04"/>
    <w:rsid w:val="00582602"/>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87D4F"/>
    <w:rsid w:val="00690D68"/>
    <w:rsid w:val="006A1A65"/>
    <w:rsid w:val="006A2244"/>
    <w:rsid w:val="006A79AF"/>
    <w:rsid w:val="006B11B1"/>
    <w:rsid w:val="006B1DFE"/>
    <w:rsid w:val="006C08EF"/>
    <w:rsid w:val="006C4E8C"/>
    <w:rsid w:val="006C6AFC"/>
    <w:rsid w:val="006D3D78"/>
    <w:rsid w:val="006D6D37"/>
    <w:rsid w:val="006E2260"/>
    <w:rsid w:val="006E3946"/>
    <w:rsid w:val="006E5D52"/>
    <w:rsid w:val="006E666F"/>
    <w:rsid w:val="006E7A4E"/>
    <w:rsid w:val="006F4A1F"/>
    <w:rsid w:val="006F4C21"/>
    <w:rsid w:val="006F4FD1"/>
    <w:rsid w:val="0070077C"/>
    <w:rsid w:val="00714EA2"/>
    <w:rsid w:val="007212B7"/>
    <w:rsid w:val="0072154A"/>
    <w:rsid w:val="00730278"/>
    <w:rsid w:val="007303C5"/>
    <w:rsid w:val="00732350"/>
    <w:rsid w:val="007403EA"/>
    <w:rsid w:val="00741DC9"/>
    <w:rsid w:val="00745F41"/>
    <w:rsid w:val="00746087"/>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69E1"/>
    <w:rsid w:val="00807382"/>
    <w:rsid w:val="008118B9"/>
    <w:rsid w:val="00817DC2"/>
    <w:rsid w:val="0082220F"/>
    <w:rsid w:val="0082512E"/>
    <w:rsid w:val="0082604A"/>
    <w:rsid w:val="00835713"/>
    <w:rsid w:val="00851554"/>
    <w:rsid w:val="0085703D"/>
    <w:rsid w:val="008644E1"/>
    <w:rsid w:val="00875A5F"/>
    <w:rsid w:val="00886807"/>
    <w:rsid w:val="008921A2"/>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4D3F"/>
    <w:rsid w:val="008F6F0C"/>
    <w:rsid w:val="0090401C"/>
    <w:rsid w:val="00910B0B"/>
    <w:rsid w:val="00915813"/>
    <w:rsid w:val="00930676"/>
    <w:rsid w:val="00930C12"/>
    <w:rsid w:val="00934892"/>
    <w:rsid w:val="00937278"/>
    <w:rsid w:val="00940EC9"/>
    <w:rsid w:val="00957CAC"/>
    <w:rsid w:val="00964339"/>
    <w:rsid w:val="00973707"/>
    <w:rsid w:val="009768C7"/>
    <w:rsid w:val="00990956"/>
    <w:rsid w:val="00992624"/>
    <w:rsid w:val="009A10DE"/>
    <w:rsid w:val="009A288D"/>
    <w:rsid w:val="009A44A5"/>
    <w:rsid w:val="009A55B1"/>
    <w:rsid w:val="009B10F8"/>
    <w:rsid w:val="009B1F85"/>
    <w:rsid w:val="009C0B62"/>
    <w:rsid w:val="009E05DE"/>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65D96"/>
    <w:rsid w:val="00B70E9A"/>
    <w:rsid w:val="00B7363C"/>
    <w:rsid w:val="00B760F8"/>
    <w:rsid w:val="00B83C72"/>
    <w:rsid w:val="00B92FDE"/>
    <w:rsid w:val="00BA5FD7"/>
    <w:rsid w:val="00BB452B"/>
    <w:rsid w:val="00BB496E"/>
    <w:rsid w:val="00BB7739"/>
    <w:rsid w:val="00BB79CF"/>
    <w:rsid w:val="00BC07AB"/>
    <w:rsid w:val="00BC1668"/>
    <w:rsid w:val="00BC51CD"/>
    <w:rsid w:val="00BD203C"/>
    <w:rsid w:val="00BD4383"/>
    <w:rsid w:val="00BD6B9D"/>
    <w:rsid w:val="00BE0FE7"/>
    <w:rsid w:val="00BE3AAA"/>
    <w:rsid w:val="00BE726F"/>
    <w:rsid w:val="00BF362A"/>
    <w:rsid w:val="00C220FC"/>
    <w:rsid w:val="00C24483"/>
    <w:rsid w:val="00C26B3E"/>
    <w:rsid w:val="00C3178F"/>
    <w:rsid w:val="00C36C55"/>
    <w:rsid w:val="00C54931"/>
    <w:rsid w:val="00C635CC"/>
    <w:rsid w:val="00C635D5"/>
    <w:rsid w:val="00C71237"/>
    <w:rsid w:val="00C7433E"/>
    <w:rsid w:val="00C74BFD"/>
    <w:rsid w:val="00C76E82"/>
    <w:rsid w:val="00C7712A"/>
    <w:rsid w:val="00C826E4"/>
    <w:rsid w:val="00C84661"/>
    <w:rsid w:val="00C96D6E"/>
    <w:rsid w:val="00CB057C"/>
    <w:rsid w:val="00CB0965"/>
    <w:rsid w:val="00CB520C"/>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536C7"/>
    <w:rsid w:val="00D64DAD"/>
    <w:rsid w:val="00D679E6"/>
    <w:rsid w:val="00D71D8E"/>
    <w:rsid w:val="00D721A2"/>
    <w:rsid w:val="00D74B93"/>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13EE"/>
    <w:rsid w:val="00DE04A3"/>
    <w:rsid w:val="00DE0D46"/>
    <w:rsid w:val="00DE11F7"/>
    <w:rsid w:val="00DE357D"/>
    <w:rsid w:val="00DF1C36"/>
    <w:rsid w:val="00DF4BAE"/>
    <w:rsid w:val="00E05BAD"/>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66D"/>
    <w:rsid w:val="00EC17FA"/>
    <w:rsid w:val="00EC4294"/>
    <w:rsid w:val="00EC5872"/>
    <w:rsid w:val="00ED7C27"/>
    <w:rsid w:val="00EE287C"/>
    <w:rsid w:val="00EF12D1"/>
    <w:rsid w:val="00EF3345"/>
    <w:rsid w:val="00EF54D6"/>
    <w:rsid w:val="00F12428"/>
    <w:rsid w:val="00F24ED8"/>
    <w:rsid w:val="00F36116"/>
    <w:rsid w:val="00F36CBD"/>
    <w:rsid w:val="00F401CC"/>
    <w:rsid w:val="00F43848"/>
    <w:rsid w:val="00F44450"/>
    <w:rsid w:val="00F45699"/>
    <w:rsid w:val="00F5003A"/>
    <w:rsid w:val="00F506CA"/>
    <w:rsid w:val="00F54474"/>
    <w:rsid w:val="00F57408"/>
    <w:rsid w:val="00F607D2"/>
    <w:rsid w:val="00F70A04"/>
    <w:rsid w:val="00F73D89"/>
    <w:rsid w:val="00F75ABC"/>
    <w:rsid w:val="00F81DBC"/>
    <w:rsid w:val="00FA2837"/>
    <w:rsid w:val="00FA3141"/>
    <w:rsid w:val="00FA55B1"/>
    <w:rsid w:val="00FA6A23"/>
    <w:rsid w:val="00FB7288"/>
    <w:rsid w:val="00FB7733"/>
    <w:rsid w:val="00FC1F96"/>
    <w:rsid w:val="00FC37EF"/>
    <w:rsid w:val="00FC380B"/>
    <w:rsid w:val="00FD5A6C"/>
    <w:rsid w:val="00FE2B41"/>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2025-02-06T20:01:00Z</dcterms:created>
  <dcterms:modified xsi:type="dcterms:W3CDTF">2025-02-06T20:01:00Z</dcterms:modified>
</cp:coreProperties>
</file>